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﻿Wood Floor A|木の床A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A|石畳A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A|じゅうたんA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Straw Mat|ござ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A (Wood Floor)|穴A（木の床）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Stone A|石段A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Ground Cracks|床のひび割れ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A|テーブルA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Floor B|木の床B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B|石畳B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B|じゅうたんB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C|じゅうたんC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B (Wood Floor)|穴B（木の床）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Stone B|石段B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Soil on Ground|床の汚れ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B|テーブルB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C|石畳C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D|石畳D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D|じゅうたんD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 Floor|魔王城の床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C (Stone Floor)|穴C（石の床）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Stone C|石段C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Moss on Ground|床の苔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C|テーブルC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E|石畳E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Cobblestones F|石畳F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E|じゅうたんE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 F|じゅうたんF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 D|穴D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Raised Stone D|石段D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Wire mesh|金網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 D|テーブルD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